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5797" w14:textId="77777777" w:rsidR="00A71B93" w:rsidRDefault="00A71B93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1周年記念イベント</w:t>
      </w:r>
    </w:p>
    <w:p w14:paraId="309A2DD3" w14:textId="6697DF96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E6B62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B73B77">
        <w:rPr>
          <w:rFonts w:ascii="メイリオ" w:eastAsia="メイリオ" w:hAnsi="メイリオ" w:hint="eastAsia"/>
          <w:b/>
          <w:bCs/>
          <w:sz w:val="28"/>
          <w:szCs w:val="28"/>
        </w:rPr>
        <w:t>5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0D483367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B73B77">
        <w:rPr>
          <w:rFonts w:ascii="メイリオ" w:eastAsia="メイリオ" w:hAnsi="メイリオ" w:cs="Malgun Gothic" w:hint="eastAsia"/>
          <w:b/>
          <w:bCs/>
          <w:sz w:val="32"/>
          <w:szCs w:val="32"/>
        </w:rPr>
        <w:t>ラーメンカンジョン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6F9BF4B8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B73B77">
        <w:rPr>
          <w:rFonts w:ascii="Meiryo UI" w:eastAsia="Meiryo UI" w:hAnsi="Meiryo UI" w:hint="eastAsia"/>
          <w:color w:val="FF0000"/>
          <w:sz w:val="24"/>
          <w:szCs w:val="24"/>
        </w:rPr>
        <w:t>8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B73B77">
        <w:rPr>
          <w:rFonts w:ascii="Meiryo UI" w:eastAsia="Meiryo UI" w:hAnsi="Meiryo UI" w:hint="eastAsia"/>
          <w:color w:val="FF0000"/>
          <w:sz w:val="24"/>
          <w:szCs w:val="24"/>
        </w:rPr>
        <w:t>22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084FD533" w:rsidR="00861F8A" w:rsidRPr="00861F8A" w:rsidRDefault="00627C13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627C13">
              <w:rPr>
                <w:rFonts w:ascii="メイリオ" w:eastAsia="メイリオ" w:hAnsi="メイリオ" w:hint="eastAsia"/>
                <w:sz w:val="24"/>
                <w:szCs w:val="24"/>
              </w:rPr>
              <w:t>ラーメンカンジョン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20427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93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恩京 趙</cp:lastModifiedBy>
  <cp:revision>3</cp:revision>
  <cp:lastPrinted>2020-07-03T00:33:00Z</cp:lastPrinted>
  <dcterms:created xsi:type="dcterms:W3CDTF">2021-06-28T08:10:00Z</dcterms:created>
  <dcterms:modified xsi:type="dcterms:W3CDTF">2021-07-21T08:20:00Z</dcterms:modified>
</cp:coreProperties>
</file>