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63EC" w:rsidRDefault="007563E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A62CEB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C43EE" w:rsidRDefault="00AB6E0E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  <w:r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様式</w:t>
      </w: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Pr="002A4C50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B61DC" w:rsidRDefault="003B61D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2A4C50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:rsidR="000E72A5" w:rsidRPr="002A4C50" w:rsidRDefault="003B61DC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  <w:r w:rsidRPr="002A4C50">
              <w:rPr>
                <w:rFonts w:ascii="ＭＳ 明朝" w:eastAsia="ＭＳ 明朝" w:hAnsi="ＭＳ 明朝"/>
                <w:sz w:val="52"/>
                <w:szCs w:val="52"/>
                <w:lang w:eastAsia="ja-JP"/>
              </w:rPr>
              <w:br w:type="page"/>
            </w:r>
            <w:r w:rsidR="000E72A5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ＭＳ 明朝" w:eastAsia="ＭＳ 明朝" w:hAnsi="ＭＳ 明朝" w:cs="New Gulim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64435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第201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644358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321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0E72A5" w:rsidRPr="007563EC" w:rsidRDefault="007563EC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7563EC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</w:t>
            </w:r>
            <w:r w:rsidRPr="007563EC">
              <w:rPr>
                <w:rFonts w:ascii="ＭＳ 明朝" w:eastAsia="ＭＳ 明朝" w:hAnsi="ＭＳ 明朝"/>
                <w:sz w:val="26"/>
                <w:szCs w:val="26"/>
                <w:lang w:eastAsia="ja-JP"/>
              </w:rPr>
              <w:t xml:space="preserve"> 南面ガラスフィルム工事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私は駐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韓国文化院</w:t>
            </w:r>
            <w:r w:rsidR="0010347B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の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工事の選定入札に参加を希望するため、別添書類を添付し入札参加申請をします。</w:t>
            </w:r>
          </w:p>
          <w:p w:rsidR="000E72A5" w:rsidRPr="0010347B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提出要請書類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0E72A5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201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0E72A5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62CE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  <w:r w:rsidRPr="002A4C50">
        <w:rPr>
          <w:rFonts w:ascii="ＭＳ 明朝" w:eastAsia="ＭＳ 明朝" w:hAnsi="ＭＳ 明朝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64435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第201</w:t>
            </w:r>
            <w:r w:rsidR="00EA75FB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644358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321</w:t>
            </w:r>
            <w:bookmarkStart w:id="0" w:name="_GoBack"/>
            <w:bookmarkEnd w:id="0"/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7563EC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7563EC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</w:t>
            </w:r>
            <w:r w:rsidRPr="007563EC">
              <w:rPr>
                <w:rFonts w:ascii="ＭＳ 明朝" w:eastAsia="ＭＳ 明朝" w:hAnsi="ＭＳ 明朝"/>
                <w:sz w:val="26"/>
                <w:szCs w:val="26"/>
                <w:lang w:eastAsia="ja-JP"/>
              </w:rPr>
              <w:t xml:space="preserve"> 南面ガラスフィルム工事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ＭＳ 明朝" w:eastAsia="ＭＳ 明朝" w:hAnsi="ＭＳ 明朝" w:cs="New Gulim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ＭＳ 明朝" w:eastAsia="ＭＳ 明朝" w:hAnsi="ＭＳ 明朝" w:cs="Malgun Gothic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201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AA3283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4288B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: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 xml:space="preserve">      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F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>ax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会社設立</w:t>
            </w:r>
          </w:p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主要沿革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最近5年間主要実績</w:t>
            </w: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:rsidR="00AA3283" w:rsidRPr="002A4C50" w:rsidRDefault="00AA3283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10347B" w:rsidRDefault="0010347B" w:rsidP="00DF14F4">
            <w:pPr>
              <w:jc w:val="left"/>
              <w:rPr>
                <w:rFonts w:ascii="ＭＳ 明朝" w:hAnsi="ＭＳ 明朝"/>
                <w:sz w:val="28"/>
                <w:szCs w:val="28"/>
                <w:lang w:eastAsia="ja-JP"/>
              </w:rPr>
            </w:pPr>
            <w:r w:rsidRPr="0010347B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</w:t>
            </w:r>
            <w:r w:rsidRPr="0010347B">
              <w:rPr>
                <w:rFonts w:ascii="ＭＳ 明朝" w:eastAsia="ＭＳ 明朝" w:hAnsi="ＭＳ 明朝"/>
                <w:sz w:val="26"/>
                <w:szCs w:val="26"/>
                <w:lang w:eastAsia="ja-JP"/>
              </w:rPr>
              <w:t xml:space="preserve"> 南面ガラスフィルム工事</w:t>
            </w:r>
          </w:p>
        </w:tc>
      </w:tr>
      <w:tr w:rsidR="00AA3283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</w:tc>
      </w:tr>
      <w:tr w:rsidR="00AA3283" w:rsidRPr="002A4C50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見積書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AA3283" w:rsidP="002A4C5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201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2A4C50" w:rsidRPr="002A4C50" w:rsidRDefault="002A4C50" w:rsidP="002A4C50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:rsidR="00E303BD" w:rsidRPr="00AA3283" w:rsidRDefault="00E303BD" w:rsidP="000E72A5">
      <w:pPr>
        <w:widowControl/>
        <w:wordWrap/>
        <w:autoSpaceDE/>
        <w:autoSpaceDN/>
        <w:rPr>
          <w:rFonts w:ascii="ＭＳ 明朝" w:eastAsia="游明朝" w:hAnsi="ＭＳ 明朝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68" w:rsidRDefault="00061A68" w:rsidP="00D320EF">
      <w:pPr>
        <w:spacing w:after="0" w:line="240" w:lineRule="auto"/>
      </w:pPr>
      <w:r>
        <w:separator/>
      </w:r>
    </w:p>
  </w:endnote>
  <w:endnote w:type="continuationSeparator" w:id="0">
    <w:p w:rsidR="00061A68" w:rsidRDefault="00061A68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68" w:rsidRDefault="00061A68" w:rsidP="00D320EF">
      <w:pPr>
        <w:spacing w:after="0" w:line="240" w:lineRule="auto"/>
      </w:pPr>
      <w:r>
        <w:separator/>
      </w:r>
    </w:p>
  </w:footnote>
  <w:footnote w:type="continuationSeparator" w:id="0">
    <w:p w:rsidR="00061A68" w:rsidRDefault="00061A68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5"/>
    <w:rsid w:val="0002718D"/>
    <w:rsid w:val="00061A68"/>
    <w:rsid w:val="000E72A5"/>
    <w:rsid w:val="0010347B"/>
    <w:rsid w:val="00146BEE"/>
    <w:rsid w:val="00155161"/>
    <w:rsid w:val="00155268"/>
    <w:rsid w:val="00155966"/>
    <w:rsid w:val="00157386"/>
    <w:rsid w:val="00161A3C"/>
    <w:rsid w:val="001955FF"/>
    <w:rsid w:val="00195A09"/>
    <w:rsid w:val="001A092E"/>
    <w:rsid w:val="00217C15"/>
    <w:rsid w:val="00250AC5"/>
    <w:rsid w:val="00271723"/>
    <w:rsid w:val="002909B9"/>
    <w:rsid w:val="002928A2"/>
    <w:rsid w:val="002A4C50"/>
    <w:rsid w:val="002C29DB"/>
    <w:rsid w:val="00302FFA"/>
    <w:rsid w:val="003165B7"/>
    <w:rsid w:val="00334C72"/>
    <w:rsid w:val="003574F1"/>
    <w:rsid w:val="00367BA7"/>
    <w:rsid w:val="003B61DC"/>
    <w:rsid w:val="003C43EE"/>
    <w:rsid w:val="003C534F"/>
    <w:rsid w:val="003F620B"/>
    <w:rsid w:val="00404B12"/>
    <w:rsid w:val="00442EEB"/>
    <w:rsid w:val="00471A75"/>
    <w:rsid w:val="00475A24"/>
    <w:rsid w:val="0049164B"/>
    <w:rsid w:val="004D49FE"/>
    <w:rsid w:val="004E1494"/>
    <w:rsid w:val="004E6070"/>
    <w:rsid w:val="00514EF8"/>
    <w:rsid w:val="0054288B"/>
    <w:rsid w:val="00545484"/>
    <w:rsid w:val="005502FA"/>
    <w:rsid w:val="005504F0"/>
    <w:rsid w:val="00567974"/>
    <w:rsid w:val="00574BBE"/>
    <w:rsid w:val="005949A6"/>
    <w:rsid w:val="005A3DB2"/>
    <w:rsid w:val="0061386B"/>
    <w:rsid w:val="00631640"/>
    <w:rsid w:val="00644358"/>
    <w:rsid w:val="00682B98"/>
    <w:rsid w:val="00703981"/>
    <w:rsid w:val="007563EC"/>
    <w:rsid w:val="007579A3"/>
    <w:rsid w:val="0079506C"/>
    <w:rsid w:val="007C0CB7"/>
    <w:rsid w:val="007C432C"/>
    <w:rsid w:val="00812E45"/>
    <w:rsid w:val="008345EF"/>
    <w:rsid w:val="008751BD"/>
    <w:rsid w:val="008846AA"/>
    <w:rsid w:val="0089590F"/>
    <w:rsid w:val="008A392E"/>
    <w:rsid w:val="008D217F"/>
    <w:rsid w:val="009157D5"/>
    <w:rsid w:val="00945BE5"/>
    <w:rsid w:val="0096042A"/>
    <w:rsid w:val="00980008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A3283"/>
    <w:rsid w:val="00AA3497"/>
    <w:rsid w:val="00AB6E0E"/>
    <w:rsid w:val="00B452F2"/>
    <w:rsid w:val="00B90382"/>
    <w:rsid w:val="00B97A01"/>
    <w:rsid w:val="00BB2F9F"/>
    <w:rsid w:val="00BB4E11"/>
    <w:rsid w:val="00BB68FC"/>
    <w:rsid w:val="00BE11D7"/>
    <w:rsid w:val="00BF48FA"/>
    <w:rsid w:val="00C006E5"/>
    <w:rsid w:val="00C14838"/>
    <w:rsid w:val="00C43A1C"/>
    <w:rsid w:val="00C80C53"/>
    <w:rsid w:val="00CE1CBC"/>
    <w:rsid w:val="00CF7FD3"/>
    <w:rsid w:val="00D22215"/>
    <w:rsid w:val="00D320EF"/>
    <w:rsid w:val="00D565E2"/>
    <w:rsid w:val="00D812E1"/>
    <w:rsid w:val="00D92E16"/>
    <w:rsid w:val="00DC19C2"/>
    <w:rsid w:val="00DF14F4"/>
    <w:rsid w:val="00E22D0C"/>
    <w:rsid w:val="00E303BD"/>
    <w:rsid w:val="00EA75FB"/>
    <w:rsid w:val="00ED4F23"/>
    <w:rsid w:val="00EE6A6A"/>
    <w:rsid w:val="00EF2277"/>
    <w:rsid w:val="00F00884"/>
    <w:rsid w:val="00F3609B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815B-A3AC-4E4C-AE80-81211502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park</cp:lastModifiedBy>
  <cp:revision>20</cp:revision>
  <cp:lastPrinted>2019-11-15T08:30:00Z</cp:lastPrinted>
  <dcterms:created xsi:type="dcterms:W3CDTF">2018-10-19T04:59:00Z</dcterms:created>
  <dcterms:modified xsi:type="dcterms:W3CDTF">2019-11-18T05:09:00Z</dcterms:modified>
</cp:coreProperties>
</file>